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D1CA" w14:textId="77777777" w:rsidR="00022D25" w:rsidRDefault="00000000">
      <w:pPr>
        <w:pStyle w:val="Heading1"/>
      </w:pPr>
      <w:r>
        <w:t>Wikipedia Submission: Dr. Jeffrey E. Hansen, Ph.D.</w:t>
      </w:r>
    </w:p>
    <w:p w14:paraId="6E101AAE" w14:textId="3B289574" w:rsidR="00022D25" w:rsidRDefault="00000000">
      <w:r>
        <w:t xml:space="preserve">This document contains a proposed Wikipedia entry for Dr. Jeffrey E. Hansen, Ph.D., </w:t>
      </w:r>
    </w:p>
    <w:p w14:paraId="7ADC7F6A" w14:textId="77777777" w:rsidR="00022D25" w:rsidRPr="00435010" w:rsidRDefault="00000000">
      <w:pPr>
        <w:pStyle w:val="Heading2"/>
        <w:rPr>
          <w:lang w:val="nb-NO"/>
        </w:rPr>
      </w:pPr>
      <w:r w:rsidRPr="00435010">
        <w:rPr>
          <w:lang w:val="nb-NO"/>
        </w:rPr>
        <w:t>Jeffrey E. Hansen, Ph.D.</w:t>
      </w:r>
    </w:p>
    <w:p w14:paraId="78110F99" w14:textId="77777777" w:rsidR="00022D25" w:rsidRDefault="00000000">
      <w:r>
        <w:t>Born: 1954 (age 70)</w:t>
      </w:r>
    </w:p>
    <w:p w14:paraId="419057CB" w14:textId="77777777" w:rsidR="00022D25" w:rsidRDefault="00000000">
      <w:r>
        <w:t>Nationality: American</w:t>
      </w:r>
    </w:p>
    <w:p w14:paraId="5984E049" w14:textId="77777777" w:rsidR="00022D25" w:rsidRDefault="00000000">
      <w:r>
        <w:t>Occupation: Clinical Psychologist, Author, Speaker</w:t>
      </w:r>
    </w:p>
    <w:p w14:paraId="599D2CAE" w14:textId="77777777" w:rsidR="00022D25" w:rsidRDefault="00000000">
      <w:r>
        <w:t>Field: Clinical Psychology, Neuroscience, Addiction Recovery, Trauma Therapy</w:t>
      </w:r>
    </w:p>
    <w:p w14:paraId="7DC7F915" w14:textId="77777777" w:rsidR="00022D25" w:rsidRDefault="00000000">
      <w:r>
        <w:t>Notable Works: NeuroFaith: The Intersection of Science and Faith in the Healing of Trauma and Addiction</w:t>
      </w:r>
    </w:p>
    <w:p w14:paraId="7BAB8DB7" w14:textId="77777777" w:rsidR="00022D25" w:rsidRDefault="00000000">
      <w:r>
        <w:t>Website: jeffreyhansenphd.com</w:t>
      </w:r>
    </w:p>
    <w:p w14:paraId="7F68A5AE" w14:textId="77777777" w:rsidR="00022D25" w:rsidRDefault="00000000">
      <w:pPr>
        <w:pStyle w:val="Heading2"/>
      </w:pPr>
      <w:r>
        <w:t>Early Life and Education</w:t>
      </w:r>
    </w:p>
    <w:p w14:paraId="6CA8FC52" w14:textId="77777777" w:rsidR="00022D25" w:rsidRDefault="00000000">
      <w:r>
        <w:t>Dr. Jeffrey E. Hansen was born in 1954. He earned a Bachelor of Arts in Psychology from the University of California, Berkeley, in 1978 and a Ph.D. in Clinical Psychology from the University of Arkansas in 1984.</w:t>
      </w:r>
    </w:p>
    <w:p w14:paraId="29E4B639" w14:textId="77777777" w:rsidR="00022D25" w:rsidRDefault="00000000">
      <w:r>
        <w:t>He completed an American Psychological Association (APA)-approved internship at Silas B. Hayes Army Community Hospital and later undertook a post-doctoral fellowship in pediatric psychology at Madigan Army Medical Center.</w:t>
      </w:r>
    </w:p>
    <w:p w14:paraId="462F79DB" w14:textId="77777777" w:rsidR="00022D25" w:rsidRDefault="00000000">
      <w:pPr>
        <w:pStyle w:val="Heading2"/>
      </w:pPr>
      <w:r>
        <w:t>Career and Professional Roles</w:t>
      </w:r>
    </w:p>
    <w:p w14:paraId="26629589" w14:textId="77777777" w:rsidR="00022D25" w:rsidRDefault="00000000">
      <w:r>
        <w:t>Dr. Hansen served in the United States Army for 10 years, achieving the rank of Major, specializing in pediatric psychology and trauma-informed care.</w:t>
      </w:r>
    </w:p>
    <w:p w14:paraId="2F0F6D7B" w14:textId="77777777" w:rsidR="00022D25" w:rsidRDefault="00000000">
      <w:r>
        <w:t>Following his military service, he was in private practice for nearly 20 years, working extensively with trauma and addiction recovery.</w:t>
      </w:r>
    </w:p>
    <w:p w14:paraId="7DE7D0CF" w14:textId="77777777" w:rsidR="00022D25" w:rsidRDefault="00000000">
      <w:r>
        <w:t>He later served in the Department of Defense, Defense Health Agency, for almost 10 years, focusing on mental health treatment for military personnel and their families.</w:t>
      </w:r>
    </w:p>
    <w:p w14:paraId="4142A031" w14:textId="77777777" w:rsidR="00022D25" w:rsidRDefault="00000000">
      <w:r>
        <w:t>Currently, Dr. Hansen is the Clinical Director at Holdfast Recovery and the Founder and Director of NeuroFaith™, where he integrates neuroscience and faith-based approaches to trauma and addiction recovery.</w:t>
      </w:r>
    </w:p>
    <w:p w14:paraId="34084F8B" w14:textId="77777777" w:rsidR="00022D25" w:rsidRDefault="00000000">
      <w:pPr>
        <w:pStyle w:val="Heading2"/>
      </w:pPr>
      <w:r>
        <w:t>NeuroFaith™ Model</w:t>
      </w:r>
    </w:p>
    <w:p w14:paraId="3DE055DF" w14:textId="77777777" w:rsidR="00022D25" w:rsidRDefault="00000000">
      <w:r>
        <w:t>Dr. Hansen developed the NeuroFaith™ Model, which integrates Christian theology with neuroscientific principles to address trauma and addiction.</w:t>
      </w:r>
    </w:p>
    <w:p w14:paraId="624B25B3" w14:textId="77777777" w:rsidR="00022D25" w:rsidRDefault="00000000">
      <w:r>
        <w:lastRenderedPageBreak/>
        <w:t>This approach applies polyvagal-informed therapy, HeartMath®, and Internal Family Systems (IFS) in faith-based recovery programs.</w:t>
      </w:r>
    </w:p>
    <w:p w14:paraId="77F22E1F" w14:textId="77777777" w:rsidR="00022D25" w:rsidRDefault="00000000">
      <w:pPr>
        <w:pStyle w:val="Heading2"/>
      </w:pPr>
      <w:r>
        <w:t>Books</w:t>
      </w:r>
    </w:p>
    <w:p w14:paraId="20E06342" w14:textId="77777777" w:rsidR="00022D25" w:rsidRDefault="00000000">
      <w:r>
        <w:t>NeuroFaith: The Intersection of Science and Faith in the Healing of Trauma and Addiction (2024).</w:t>
      </w:r>
    </w:p>
    <w:p w14:paraId="0D940028" w14:textId="28838286" w:rsidR="00435010" w:rsidRDefault="00435010">
      <w:r>
        <w:t>The Storm and the Pathway to Peace (2024).</w:t>
      </w:r>
    </w:p>
    <w:p w14:paraId="5B4CA887" w14:textId="77777777" w:rsidR="00022D25" w:rsidRDefault="00000000">
      <w:r>
        <w:t>Digital Enslavement Amidst the Search for Intimacy (2024).</w:t>
      </w:r>
    </w:p>
    <w:p w14:paraId="05A8EBD5" w14:textId="11222C90" w:rsidR="00435010" w:rsidRDefault="00435010">
      <w:r>
        <w:t>Gender Confusion Amidst the Search for Identity (2024).</w:t>
      </w:r>
    </w:p>
    <w:p w14:paraId="10E67DA2" w14:textId="78AD397E" w:rsidR="00435010" w:rsidRDefault="00435010">
      <w:r>
        <w:t>Digital Drugs and the Search for Connection (2023).</w:t>
      </w:r>
    </w:p>
    <w:p w14:paraId="26EA1CCF" w14:textId="77777777" w:rsidR="00022D25" w:rsidRDefault="00000000">
      <w:r>
        <w:t>Transgender Dilemma in the Young (2023).</w:t>
      </w:r>
    </w:p>
    <w:p w14:paraId="7E5FFBE6" w14:textId="77777777" w:rsidR="00022D25" w:rsidRDefault="00000000">
      <w:r>
        <w:t>Pornography Addiction and the Demise of Mind, Body, and Soul (2021).</w:t>
      </w:r>
    </w:p>
    <w:p w14:paraId="434FAA6E" w14:textId="77777777" w:rsidR="00022D25" w:rsidRDefault="00000000">
      <w:r>
        <w:t>Our Internal Tempest and the Pathway to Peace (2021).</w:t>
      </w:r>
    </w:p>
    <w:p w14:paraId="624A0BCF" w14:textId="77777777" w:rsidR="00022D25" w:rsidRDefault="00000000">
      <w:r>
        <w:t>Media Addiction and the Struggle for Connection (2021).</w:t>
      </w:r>
    </w:p>
    <w:p w14:paraId="4DB3F9D6" w14:textId="77777777" w:rsidR="00022D25" w:rsidRDefault="00000000">
      <w:pPr>
        <w:pStyle w:val="Heading2"/>
      </w:pPr>
      <w:r>
        <w:t>Legal and Policy Contributions</w:t>
      </w:r>
    </w:p>
    <w:p w14:paraId="0C846754" w14:textId="77777777" w:rsidR="00022D25" w:rsidRDefault="00000000">
      <w:r>
        <w:t>Dylan Brandt et al. v. Leslie Rutledge (United States Court of Appeals, Eighth Circuit).</w:t>
      </w:r>
    </w:p>
    <w:p w14:paraId="4E7CBA29" w14:textId="77777777" w:rsidR="00022D25" w:rsidRDefault="00000000">
      <w:r>
        <w:t>Drew Adams v. School Board of St. Johns County, Florida (United States Court of Appeals, Eleventh Circuit).</w:t>
      </w:r>
    </w:p>
    <w:p w14:paraId="21FE9D06" w14:textId="77777777" w:rsidR="00022D25" w:rsidRDefault="00000000">
      <w:pPr>
        <w:pStyle w:val="Heading2"/>
      </w:pPr>
      <w:r>
        <w:t>Peer-Reviewed Publications</w:t>
      </w:r>
    </w:p>
    <w:p w14:paraId="3FDAB8C2" w14:textId="77777777" w:rsidR="00022D25" w:rsidRDefault="00000000">
      <w:r>
        <w:t>Hansen, J. E., &amp; Schuldt, W. J. (1984). Marital self-disclosure and marital satisfaction. Journal of Marriage and the Family, 46, 923–926.</w:t>
      </w:r>
    </w:p>
    <w:p w14:paraId="44EED28D" w14:textId="77777777" w:rsidR="00022D25" w:rsidRDefault="00000000">
      <w:r>
        <w:t>Hansen, J. E., &amp; Schuldt, W. J. (1982). Physical distance, sex, and intimacy in self-disclosure. Psychological Reports, 51, 3-6.</w:t>
      </w:r>
    </w:p>
    <w:p w14:paraId="046698A0" w14:textId="5852389C" w:rsidR="00160E75" w:rsidRDefault="00160E75">
      <w:r w:rsidRPr="00160E75">
        <w:rPr>
          <w:lang w:val="nb-NO"/>
        </w:rPr>
        <w:t xml:space="preserve">Laidlaw, M. K.,  Van Mol, A., &amp; Van Meter, Q. (2021). </w:t>
      </w:r>
      <w:r w:rsidRPr="00160E75">
        <w:t>Letter to the Editor from Laidlaw et al:      “Erythrocytosis in a large  Cohort of Transgender Men Using Testosterone: A Long-Term Follow-     Up Study on Prevalence, Determinants, and Exposure Years.” The Journal of Clinical Endocrinology &amp;       Metabolism. Vol XX, No. XX, 1-2.     https://doi.org/10.1210/clinem/dgab514</w:t>
      </w:r>
    </w:p>
    <w:p w14:paraId="19105087" w14:textId="619110CF" w:rsidR="00022D25" w:rsidRDefault="00000000">
      <w:r w:rsidRPr="00160E75">
        <w:rPr>
          <w:lang w:val="nb-NO"/>
        </w:rPr>
        <w:t xml:space="preserve">Lehman, R., Hansen, J. E., &amp; Munsinger, H. L. (1992). </w:t>
      </w:r>
      <w:r>
        <w:t>Crisis management of children during Desert Storm. The Journal of the U.S. Army Medical Department.</w:t>
      </w:r>
    </w:p>
    <w:p w14:paraId="21EE14B3" w14:textId="77777777" w:rsidR="00022D25" w:rsidRDefault="00000000">
      <w:r>
        <w:t>Munsinger, H. L., &amp; Hansen, J. E. (1991). Legal and ethical issues of special education entitlements. The Journal of the U.S. Army Medical Department.</w:t>
      </w:r>
    </w:p>
    <w:p w14:paraId="459CDFB5" w14:textId="77777777" w:rsidR="00022D25" w:rsidRDefault="00000000">
      <w:pPr>
        <w:pStyle w:val="Heading2"/>
      </w:pPr>
      <w:r>
        <w:lastRenderedPageBreak/>
        <w:t>Testimonies and Presentations</w:t>
      </w:r>
    </w:p>
    <w:p w14:paraId="2E3F03F0" w14:textId="77777777" w:rsidR="00022D25" w:rsidRDefault="00000000">
      <w:r>
        <w:t>Frequent speaker at the Academy of Health Sciences, Fort Sam Houston, presenting on neuroscience, addiction, and trauma recovery.</w:t>
      </w:r>
    </w:p>
    <w:p w14:paraId="4286D838" w14:textId="77777777" w:rsidR="00022D25" w:rsidRDefault="00000000">
      <w:r>
        <w:t>Presentation on the Risks of Early Affirmative Care for Minors – Delivered to the European Union Parliament.</w:t>
      </w:r>
    </w:p>
    <w:p w14:paraId="4A21A181" w14:textId="77777777" w:rsidR="00022D25" w:rsidRDefault="00000000">
      <w:r>
        <w:t>Lecture on Gender Dysphoria and Adolescent Development – Presented in the United Kingdom.</w:t>
      </w:r>
    </w:p>
    <w:p w14:paraId="073D9E72" w14:textId="77777777" w:rsidR="00022D25" w:rsidRDefault="00000000">
      <w:r>
        <w:t>The Risks of Early Affirmative Care for Gender Dysphoria – Testimony before the South Dakota Senate Committee Hearing (2023).</w:t>
      </w:r>
    </w:p>
    <w:p w14:paraId="61F420F4" w14:textId="77777777" w:rsidR="00022D25" w:rsidRDefault="00000000">
      <w:r>
        <w:t>HeartMath/Neurocardiology as a Pathway to Autonomic Safety – Presented at Fort Sam Houston, TX (2023).</w:t>
      </w:r>
    </w:p>
    <w:p w14:paraId="6DA10A8D" w14:textId="77777777" w:rsidR="00022D25" w:rsidRDefault="00000000">
      <w:r>
        <w:t>Media Addiction and the Struggle for Connection – Published by the Center for Connected Living, LLC (2021).</w:t>
      </w:r>
    </w:p>
    <w:p w14:paraId="561EC23A" w14:textId="77777777" w:rsidR="00022D25" w:rsidRDefault="00000000">
      <w:pPr>
        <w:pStyle w:val="Heading2"/>
      </w:pPr>
      <w:r>
        <w:t>Media Appearances</w:t>
      </w:r>
    </w:p>
    <w:p w14:paraId="750E0069" w14:textId="77777777" w:rsidR="00022D25" w:rsidRDefault="00000000">
      <w:r>
        <w:t>Transgender Dilemma in the Young – CMDA Matters Podcast (2024).</w:t>
      </w:r>
    </w:p>
    <w:p w14:paraId="3532B814" w14:textId="77777777" w:rsidR="00022D25" w:rsidRDefault="00000000">
      <w:r>
        <w:t>Digital Enslavement Amidst the Search for Intimacy – CMDA Matters Podcast (2024).</w:t>
      </w:r>
    </w:p>
    <w:p w14:paraId="75CC9B86" w14:textId="77777777" w:rsidR="00022D25" w:rsidRDefault="00000000">
      <w:r>
        <w:t>Digital Drugs &amp; the Struggle for Connection – Interview with Dr. Andrew Doan, MD, Ph.D. (Johns Hopkins) (2024).</w:t>
      </w:r>
    </w:p>
    <w:p w14:paraId="45774FBA" w14:textId="77777777" w:rsidR="00022D25" w:rsidRDefault="00000000">
      <w:r>
        <w:t>Presentation on the Perils and Neuroscience of Pornography Addiction – Town Hall Meeting, Prescott, Arizona.</w:t>
      </w:r>
    </w:p>
    <w:p w14:paraId="0D3A69B7" w14:textId="77777777" w:rsidR="00022D25" w:rsidRDefault="00000000">
      <w:r>
        <w:t>Presentation on the Perils and Neuroscience of Pornography Addiction – Town Hall Meeting, Verde Valley, Arizona.</w:t>
      </w:r>
    </w:p>
    <w:p w14:paraId="14F64E7A" w14:textId="77777777" w:rsidR="00022D25" w:rsidRDefault="00000000">
      <w:pPr>
        <w:pStyle w:val="Heading2"/>
      </w:pPr>
      <w:r>
        <w:t>Personal Life</w:t>
      </w:r>
    </w:p>
    <w:p w14:paraId="482D4C40" w14:textId="77777777" w:rsidR="00022D25" w:rsidRDefault="00000000">
      <w:r>
        <w:t>Dr. Hansen is married to Leah Hansen, and they have been together for 47 years.</w:t>
      </w:r>
    </w:p>
    <w:p w14:paraId="0CD31A5B" w14:textId="77777777" w:rsidR="00022D25" w:rsidRDefault="00000000">
      <w:r>
        <w:t>He is an avid motorcyclist and enjoys long-distance travel.</w:t>
      </w:r>
    </w:p>
    <w:p w14:paraId="19A6C624" w14:textId="77777777" w:rsidR="00022D25" w:rsidRDefault="00000000">
      <w:pPr>
        <w:pStyle w:val="Heading2"/>
      </w:pPr>
      <w:r>
        <w:t>See Also</w:t>
      </w:r>
    </w:p>
    <w:p w14:paraId="2E0C0595" w14:textId="77777777" w:rsidR="00022D25" w:rsidRDefault="00000000">
      <w:r>
        <w:t>Kurt Thompson (Neuroscientist and Christian psychologist)</w:t>
      </w:r>
    </w:p>
    <w:p w14:paraId="1E3EE8F1" w14:textId="77777777" w:rsidR="00022D25" w:rsidRDefault="00000000">
      <w:r>
        <w:t>Dan Allender (Christian trauma therapist)</w:t>
      </w:r>
    </w:p>
    <w:p w14:paraId="6E7B27C9" w14:textId="77777777" w:rsidR="00022D25" w:rsidRDefault="00000000">
      <w:r>
        <w:t>Bessel van der Kolk (Trauma researcher and author)</w:t>
      </w:r>
    </w:p>
    <w:sectPr w:rsidR="00022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233198">
    <w:abstractNumId w:val="8"/>
  </w:num>
  <w:num w:numId="2" w16cid:durableId="1722053880">
    <w:abstractNumId w:val="6"/>
  </w:num>
  <w:num w:numId="3" w16cid:durableId="623581246">
    <w:abstractNumId w:val="5"/>
  </w:num>
  <w:num w:numId="4" w16cid:durableId="972177386">
    <w:abstractNumId w:val="4"/>
  </w:num>
  <w:num w:numId="5" w16cid:durableId="5835281">
    <w:abstractNumId w:val="7"/>
  </w:num>
  <w:num w:numId="6" w16cid:durableId="1073625707">
    <w:abstractNumId w:val="3"/>
  </w:num>
  <w:num w:numId="7" w16cid:durableId="2137404603">
    <w:abstractNumId w:val="2"/>
  </w:num>
  <w:num w:numId="8" w16cid:durableId="548496426">
    <w:abstractNumId w:val="1"/>
  </w:num>
  <w:num w:numId="9" w16cid:durableId="15572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D25"/>
    <w:rsid w:val="00034616"/>
    <w:rsid w:val="0006063C"/>
    <w:rsid w:val="0015074B"/>
    <w:rsid w:val="00160E75"/>
    <w:rsid w:val="0029639D"/>
    <w:rsid w:val="00326F90"/>
    <w:rsid w:val="00435010"/>
    <w:rsid w:val="00AA1D8D"/>
    <w:rsid w:val="00B47730"/>
    <w:rsid w:val="00B70328"/>
    <w:rsid w:val="00CB0664"/>
    <w:rsid w:val="00FC693F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A3C88E"/>
  <w14:defaultImageDpi w14:val="300"/>
  <w15:docId w15:val="{B2B08D4E-05CE-4FFF-8BA6-8AE5A2A9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60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Jeffrey Hansen, Ph.D.</cp:lastModifiedBy>
  <cp:revision>4</cp:revision>
  <dcterms:created xsi:type="dcterms:W3CDTF">2013-12-23T23:15:00Z</dcterms:created>
  <dcterms:modified xsi:type="dcterms:W3CDTF">2025-02-16T18:26:00Z</dcterms:modified>
  <cp:category/>
</cp:coreProperties>
</file>